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10" w:rsidRDefault="000D2210"/>
    <w:p w:rsidR="000D2210" w:rsidRDefault="000D2210">
      <w:r w:rsidRPr="000D2210">
        <w:rPr>
          <w:noProof/>
        </w:rPr>
        <w:drawing>
          <wp:inline distT="0" distB="0" distL="0" distR="0">
            <wp:extent cx="6308668" cy="8540750"/>
            <wp:effectExtent l="0" t="0" r="0" b="0"/>
            <wp:docPr id="1" name="Рисунок 1" descr="C:\Users\Секретарь\Pictures\Мои сканированные изображения\2018-02 (фев)\сканирова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Мои сканированные изображения\2018-02 (фев)\сканирование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881" cy="854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10" w:rsidRDefault="000D2210"/>
    <w:p w:rsidR="000D2210" w:rsidRDefault="000D2210">
      <w:bookmarkStart w:id="0" w:name="_GoBack"/>
      <w:bookmarkEnd w:id="0"/>
    </w:p>
    <w:p w:rsidR="000D2210" w:rsidRDefault="000D2210"/>
    <w:p w:rsidR="00680492" w:rsidRPr="00002F67" w:rsidRDefault="00ED5094" w:rsidP="00EE5205">
      <w:pPr>
        <w:pStyle w:val="4"/>
        <w:numPr>
          <w:ilvl w:val="1"/>
          <w:numId w:val="12"/>
        </w:numPr>
        <w:shd w:val="clear" w:color="auto" w:fill="auto"/>
        <w:tabs>
          <w:tab w:val="left" w:pos="567"/>
        </w:tabs>
        <w:spacing w:after="0" w:line="274" w:lineRule="exact"/>
        <w:ind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Перевод обучающегося на основании решения суда производится в порядке, установленном законодательством Российской Федерации.</w:t>
      </w:r>
    </w:p>
    <w:p w:rsidR="00680492" w:rsidRPr="00002F67" w:rsidRDefault="00ED5094" w:rsidP="00EE5205">
      <w:pPr>
        <w:pStyle w:val="4"/>
        <w:numPr>
          <w:ilvl w:val="1"/>
          <w:numId w:val="12"/>
        </w:numPr>
        <w:shd w:val="clear" w:color="auto" w:fill="auto"/>
        <w:tabs>
          <w:tab w:val="left" w:pos="471"/>
        </w:tabs>
        <w:spacing w:after="0" w:line="274" w:lineRule="exact"/>
        <w:ind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При переводе обучающегося из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 его родителям (законным представителям) выдаются документы, которые они обязаны представить в другое общеобразовательное учреждение: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личное дело;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справка об обучении или о периоде обучения;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медицинские документы (если находятся в </w:t>
      </w:r>
      <w:r w:rsidR="006D090B" w:rsidRPr="00002F67">
        <w:rPr>
          <w:color w:val="auto"/>
          <w:sz w:val="24"/>
          <w:szCs w:val="24"/>
        </w:rPr>
        <w:t>школе</w:t>
      </w:r>
      <w:r w:rsidRPr="00002F67">
        <w:rPr>
          <w:color w:val="auto"/>
          <w:sz w:val="24"/>
          <w:szCs w:val="24"/>
        </w:rPr>
        <w:t>).</w:t>
      </w:r>
    </w:p>
    <w:p w:rsidR="00680492" w:rsidRPr="00002F67" w:rsidRDefault="006D090B" w:rsidP="00EE5205">
      <w:pPr>
        <w:pStyle w:val="4"/>
        <w:numPr>
          <w:ilvl w:val="1"/>
          <w:numId w:val="12"/>
        </w:numPr>
        <w:shd w:val="clear" w:color="auto" w:fill="auto"/>
        <w:tabs>
          <w:tab w:val="left" w:pos="558"/>
        </w:tabs>
        <w:spacing w:after="0" w:line="274" w:lineRule="exact"/>
        <w:ind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Школа</w:t>
      </w:r>
      <w:r w:rsidR="00ED5094" w:rsidRPr="00002F67">
        <w:rPr>
          <w:color w:val="auto"/>
          <w:sz w:val="24"/>
          <w:szCs w:val="24"/>
        </w:rPr>
        <w:t xml:space="preserve"> выдает документы обучающегося по личному заявлению родителей (законных представителей) ученика.</w:t>
      </w:r>
    </w:p>
    <w:p w:rsidR="00680492" w:rsidRPr="00002F67" w:rsidRDefault="00ED5094" w:rsidP="00EE5205">
      <w:pPr>
        <w:pStyle w:val="4"/>
        <w:numPr>
          <w:ilvl w:val="1"/>
          <w:numId w:val="12"/>
        </w:numPr>
        <w:shd w:val="clear" w:color="auto" w:fill="auto"/>
        <w:tabs>
          <w:tab w:val="left" w:pos="514"/>
        </w:tabs>
        <w:spacing w:after="0" w:line="274" w:lineRule="exact"/>
        <w:ind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При переводе обучающегося в </w:t>
      </w:r>
      <w:r w:rsidR="006D090B" w:rsidRPr="00002F67">
        <w:rPr>
          <w:color w:val="auto"/>
          <w:sz w:val="24"/>
          <w:szCs w:val="24"/>
        </w:rPr>
        <w:t>школу</w:t>
      </w:r>
      <w:r w:rsidRPr="00002F67">
        <w:rPr>
          <w:color w:val="auto"/>
          <w:sz w:val="24"/>
          <w:szCs w:val="24"/>
        </w:rPr>
        <w:t xml:space="preserve"> прием обучающегося осуществляется с предоставлением документов: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159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заявления родителей (законных представителей);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212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личного дела ученика;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медицинские документы;</w:t>
      </w:r>
    </w:p>
    <w:p w:rsidR="00680492" w:rsidRPr="00002F67" w:rsidRDefault="00ED5094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справка об обучении или о периоде обучения.</w:t>
      </w:r>
    </w:p>
    <w:p w:rsidR="00680492" w:rsidRPr="00002F67" w:rsidRDefault="00ED5094" w:rsidP="00B056EF">
      <w:pPr>
        <w:pStyle w:val="4"/>
        <w:shd w:val="clear" w:color="auto" w:fill="auto"/>
        <w:spacing w:after="0" w:line="274" w:lineRule="exact"/>
        <w:ind w:left="20" w:right="20" w:firstLine="80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Родители (законные представители) ученика обязаны предъявить паспорт при сдаче документов обучающегося в </w:t>
      </w:r>
      <w:r w:rsidR="006D090B" w:rsidRPr="00002F67">
        <w:rPr>
          <w:color w:val="auto"/>
          <w:sz w:val="24"/>
          <w:szCs w:val="24"/>
        </w:rPr>
        <w:t>школу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ED5094" w:rsidP="00EE5205">
      <w:pPr>
        <w:pStyle w:val="4"/>
        <w:numPr>
          <w:ilvl w:val="1"/>
          <w:numId w:val="12"/>
        </w:numPr>
        <w:shd w:val="clear" w:color="auto" w:fill="auto"/>
        <w:tabs>
          <w:tab w:val="left" w:pos="505"/>
        </w:tabs>
        <w:spacing w:line="274" w:lineRule="exact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Перевод обучающихся в </w:t>
      </w:r>
      <w:r w:rsidR="006D090B" w:rsidRPr="00002F67">
        <w:rPr>
          <w:color w:val="auto"/>
          <w:sz w:val="24"/>
          <w:szCs w:val="24"/>
        </w:rPr>
        <w:t xml:space="preserve">школу </w:t>
      </w:r>
      <w:r w:rsidRPr="00002F67">
        <w:rPr>
          <w:color w:val="auto"/>
          <w:sz w:val="24"/>
          <w:szCs w:val="24"/>
        </w:rPr>
        <w:t xml:space="preserve">оформляется приказом директора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.</w:t>
      </w:r>
    </w:p>
    <w:p w:rsidR="00E514E4" w:rsidRPr="00002F67" w:rsidRDefault="00ED5094">
      <w:pPr>
        <w:pStyle w:val="4"/>
        <w:shd w:val="clear" w:color="auto" w:fill="auto"/>
        <w:spacing w:after="0" w:line="274" w:lineRule="exact"/>
        <w:ind w:left="20" w:right="20" w:firstLine="800"/>
        <w:rPr>
          <w:rStyle w:val="aa"/>
          <w:color w:val="auto"/>
          <w:sz w:val="24"/>
          <w:szCs w:val="24"/>
        </w:rPr>
      </w:pPr>
      <w:r w:rsidRPr="00002F67">
        <w:rPr>
          <w:rStyle w:val="aa"/>
          <w:color w:val="auto"/>
          <w:sz w:val="24"/>
          <w:szCs w:val="24"/>
        </w:rPr>
        <w:t xml:space="preserve">III. ПОРЯДОК И ОСНОВАНИЯ ОТЧИСЛЕНИЯ ОБУЧАЮЩИХСЯ </w:t>
      </w:r>
    </w:p>
    <w:p w:rsidR="00680492" w:rsidRPr="00002F67" w:rsidRDefault="00ED5094" w:rsidP="00E514E4">
      <w:pPr>
        <w:pStyle w:val="4"/>
        <w:shd w:val="clear" w:color="auto" w:fill="auto"/>
        <w:spacing w:after="0" w:line="274" w:lineRule="exact"/>
        <w:ind w:left="20" w:right="20"/>
        <w:rPr>
          <w:color w:val="auto"/>
          <w:sz w:val="24"/>
          <w:szCs w:val="24"/>
        </w:rPr>
      </w:pPr>
      <w:r w:rsidRPr="00002F67">
        <w:rPr>
          <w:b/>
          <w:color w:val="auto"/>
          <w:sz w:val="24"/>
          <w:szCs w:val="24"/>
        </w:rPr>
        <w:t>3.1.</w:t>
      </w:r>
      <w:r w:rsidRPr="00002F67">
        <w:rPr>
          <w:color w:val="auto"/>
          <w:sz w:val="24"/>
          <w:szCs w:val="24"/>
        </w:rPr>
        <w:t xml:space="preserve"> Отчисление обучающегося из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 может быть осуществлено по следующим основаниям:</w:t>
      </w:r>
    </w:p>
    <w:p w:rsidR="00680492" w:rsidRPr="00002F67" w:rsidRDefault="00ED5094">
      <w:pPr>
        <w:pStyle w:val="4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В связи с получением образования (освоением программы определенного уровня, п.1 ч.1 ст.61 Закона).</w:t>
      </w:r>
    </w:p>
    <w:p w:rsidR="00680492" w:rsidRPr="00002F67" w:rsidRDefault="00ED5094">
      <w:pPr>
        <w:pStyle w:val="4"/>
        <w:numPr>
          <w:ilvl w:val="0"/>
          <w:numId w:val="5"/>
        </w:numPr>
        <w:shd w:val="clear" w:color="auto" w:fill="auto"/>
        <w:tabs>
          <w:tab w:val="left" w:pos="980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(п.1.ч.2 ст.60 Закона).</w:t>
      </w:r>
    </w:p>
    <w:p w:rsidR="00680492" w:rsidRPr="00002F67" w:rsidRDefault="00ED5094">
      <w:pPr>
        <w:pStyle w:val="4"/>
        <w:numPr>
          <w:ilvl w:val="0"/>
          <w:numId w:val="5"/>
        </w:numPr>
        <w:shd w:val="clear" w:color="auto" w:fill="auto"/>
        <w:tabs>
          <w:tab w:val="left" w:pos="841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По инициативе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 в случае применения к обучающемуся, достигшему возраста 15 лет, отчисления как </w:t>
      </w:r>
      <w:r w:rsidR="003E0294" w:rsidRPr="00002F67">
        <w:rPr>
          <w:color w:val="auto"/>
          <w:sz w:val="24"/>
          <w:szCs w:val="24"/>
        </w:rPr>
        <w:t xml:space="preserve">меры дисциплинарного взыскания, </w:t>
      </w:r>
      <w:r w:rsidRPr="00002F67">
        <w:rPr>
          <w:color w:val="auto"/>
          <w:sz w:val="24"/>
          <w:szCs w:val="24"/>
        </w:rPr>
        <w:t xml:space="preserve">а также в случае установления нарушения порядка приема в </w:t>
      </w:r>
      <w:r w:rsidR="006D090B" w:rsidRPr="00002F67">
        <w:rPr>
          <w:color w:val="auto"/>
          <w:sz w:val="24"/>
          <w:szCs w:val="24"/>
        </w:rPr>
        <w:t>школу</w:t>
      </w:r>
      <w:r w:rsidRPr="00002F67">
        <w:rPr>
          <w:color w:val="auto"/>
          <w:sz w:val="24"/>
          <w:szCs w:val="24"/>
        </w:rPr>
        <w:t xml:space="preserve">, повлекшего по вине обучающегося его незаконное зачисление в </w:t>
      </w:r>
      <w:r w:rsidR="006D090B" w:rsidRPr="00002F67">
        <w:rPr>
          <w:color w:val="auto"/>
          <w:sz w:val="24"/>
          <w:szCs w:val="24"/>
        </w:rPr>
        <w:t>школу</w:t>
      </w:r>
      <w:r w:rsidRPr="00002F67">
        <w:rPr>
          <w:color w:val="auto"/>
          <w:sz w:val="24"/>
          <w:szCs w:val="24"/>
        </w:rPr>
        <w:t xml:space="preserve"> (п.2 ч.2 ст.61 Закона).</w:t>
      </w:r>
    </w:p>
    <w:p w:rsidR="00680492" w:rsidRPr="00002F67" w:rsidRDefault="00ED5094">
      <w:pPr>
        <w:pStyle w:val="4"/>
        <w:numPr>
          <w:ilvl w:val="0"/>
          <w:numId w:val="6"/>
        </w:numPr>
        <w:shd w:val="clear" w:color="auto" w:fill="auto"/>
        <w:tabs>
          <w:tab w:val="left" w:pos="812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За неисполнение или нарушение Устава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- отчисление из </w:t>
      </w:r>
      <w:r w:rsidR="006D090B" w:rsidRPr="00002F67">
        <w:rPr>
          <w:color w:val="auto"/>
          <w:sz w:val="24"/>
          <w:szCs w:val="24"/>
        </w:rPr>
        <w:t>школы</w:t>
      </w:r>
      <w:r w:rsidR="003E0294" w:rsidRPr="00002F67">
        <w:rPr>
          <w:color w:val="auto"/>
          <w:sz w:val="24"/>
          <w:szCs w:val="24"/>
        </w:rPr>
        <w:t xml:space="preserve">, кроме случаев, предусмотренных </w:t>
      </w:r>
      <w:r w:rsidR="00F23F47" w:rsidRPr="00002F67">
        <w:rPr>
          <w:color w:val="auto"/>
          <w:sz w:val="24"/>
          <w:szCs w:val="24"/>
        </w:rPr>
        <w:t>ч</w:t>
      </w:r>
      <w:r w:rsidR="003E0294" w:rsidRPr="00002F67">
        <w:rPr>
          <w:color w:val="auto"/>
          <w:sz w:val="24"/>
          <w:szCs w:val="24"/>
        </w:rPr>
        <w:t>.5. ст. 43 Закона</w:t>
      </w:r>
      <w:r w:rsidR="00F23F47" w:rsidRPr="00002F67">
        <w:rPr>
          <w:color w:val="auto"/>
          <w:sz w:val="24"/>
          <w:szCs w:val="24"/>
        </w:rPr>
        <w:t xml:space="preserve"> (меры дисциплинарного взыскания не применяются к обучающимся по образовательным программам дошкольного, начального общего образования, а так</w:t>
      </w:r>
      <w:r w:rsidR="00CD0FF7" w:rsidRPr="00002F67">
        <w:rPr>
          <w:color w:val="auto"/>
          <w:sz w:val="24"/>
          <w:szCs w:val="24"/>
        </w:rPr>
        <w:t>же</w:t>
      </w:r>
      <w:r w:rsidR="00F23F47" w:rsidRPr="00002F67">
        <w:rPr>
          <w:color w:val="auto"/>
          <w:sz w:val="24"/>
          <w:szCs w:val="24"/>
        </w:rPr>
        <w:t xml:space="preserve"> к обучающимся с ограниченными возможностями здоровья</w:t>
      </w:r>
      <w:r w:rsidR="00CD0FF7" w:rsidRPr="00002F67">
        <w:rPr>
          <w:color w:val="auto"/>
          <w:sz w:val="24"/>
          <w:szCs w:val="24"/>
        </w:rPr>
        <w:t xml:space="preserve"> </w:t>
      </w:r>
      <w:r w:rsidR="00F23F47" w:rsidRPr="00002F67">
        <w:rPr>
          <w:color w:val="auto"/>
          <w:sz w:val="24"/>
          <w:szCs w:val="24"/>
        </w:rPr>
        <w:t>(с задержкой психического развития и различным</w:t>
      </w:r>
      <w:r w:rsidR="00CD0FF7" w:rsidRPr="00002F67">
        <w:rPr>
          <w:color w:val="auto"/>
          <w:sz w:val="24"/>
          <w:szCs w:val="24"/>
        </w:rPr>
        <w:t>и формами умственной отсталости</w:t>
      </w:r>
      <w:r w:rsidR="00F23F47" w:rsidRPr="00002F67">
        <w:rPr>
          <w:color w:val="auto"/>
          <w:sz w:val="24"/>
          <w:szCs w:val="24"/>
        </w:rPr>
        <w:t>)</w:t>
      </w:r>
      <w:r w:rsidRPr="00002F67">
        <w:rPr>
          <w:color w:val="auto"/>
          <w:sz w:val="24"/>
          <w:szCs w:val="24"/>
        </w:rPr>
        <w:t>.</w:t>
      </w:r>
      <w:r w:rsidR="003E0294" w:rsidRPr="00002F67">
        <w:rPr>
          <w:color w:val="auto"/>
          <w:sz w:val="24"/>
          <w:szCs w:val="24"/>
        </w:rPr>
        <w:t xml:space="preserve"> </w:t>
      </w:r>
    </w:p>
    <w:p w:rsidR="00680492" w:rsidRPr="00002F67" w:rsidRDefault="00ED5094">
      <w:pPr>
        <w:pStyle w:val="4"/>
        <w:numPr>
          <w:ilvl w:val="0"/>
          <w:numId w:val="6"/>
        </w:numPr>
        <w:shd w:val="clear" w:color="auto" w:fill="auto"/>
        <w:tabs>
          <w:tab w:val="left" w:pos="884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По решению педагогического совета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за неоднократное совершение дисциплинарных поступков, предусмотренных </w:t>
      </w:r>
      <w:r w:rsidR="00F23F47" w:rsidRPr="00002F67">
        <w:rPr>
          <w:color w:val="auto"/>
          <w:sz w:val="24"/>
          <w:szCs w:val="24"/>
        </w:rPr>
        <w:t xml:space="preserve">ч.4 </w:t>
      </w:r>
      <w:r w:rsidRPr="00002F67">
        <w:rPr>
          <w:color w:val="auto"/>
          <w:sz w:val="24"/>
          <w:szCs w:val="24"/>
        </w:rPr>
        <w:t xml:space="preserve">ст. 43 Закона, допускается применение отчисления несовершеннолетнего обучающегося, достигшего возраста пятнадцати лет, из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результатов и дальнейшее его пребывание в </w:t>
      </w:r>
      <w:r w:rsidR="006D090B" w:rsidRPr="00002F67">
        <w:rPr>
          <w:color w:val="auto"/>
          <w:sz w:val="24"/>
          <w:szCs w:val="24"/>
        </w:rPr>
        <w:t>школе</w:t>
      </w:r>
      <w:r w:rsidRPr="00002F67">
        <w:rPr>
          <w:color w:val="auto"/>
          <w:sz w:val="24"/>
          <w:szCs w:val="24"/>
        </w:rPr>
        <w:t xml:space="preserve"> оказывает отрицательное воздействие на других обучающихся, нарушает их права и права работников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а также нормальное функционирование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ED5094">
      <w:pPr>
        <w:pStyle w:val="4"/>
        <w:numPr>
          <w:ilvl w:val="0"/>
          <w:numId w:val="6"/>
        </w:numPr>
        <w:shd w:val="clear" w:color="auto" w:fill="auto"/>
        <w:tabs>
          <w:tab w:val="left" w:pos="932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Решение об отчислении н</w:t>
      </w:r>
      <w:r w:rsidR="006D090B" w:rsidRPr="00002F67">
        <w:rPr>
          <w:color w:val="auto"/>
          <w:sz w:val="24"/>
          <w:szCs w:val="24"/>
        </w:rPr>
        <w:t>есовершеннолетнего обучающегося</w:t>
      </w:r>
      <w:r w:rsidRPr="00002F67">
        <w:rPr>
          <w:color w:val="auto"/>
          <w:sz w:val="24"/>
          <w:szCs w:val="24"/>
        </w:rPr>
        <w:t xml:space="preserve">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 - сирот </w:t>
      </w:r>
      <w:r w:rsidRPr="00002F67">
        <w:rPr>
          <w:color w:val="auto"/>
          <w:sz w:val="24"/>
          <w:szCs w:val="24"/>
        </w:rPr>
        <w:lastRenderedPageBreak/>
        <w:t>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F23F47" w:rsidRPr="00002F67">
        <w:rPr>
          <w:color w:val="auto"/>
          <w:sz w:val="24"/>
          <w:szCs w:val="24"/>
        </w:rPr>
        <w:t xml:space="preserve"> (ч.9 ст.43 Закона)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6D090B">
      <w:pPr>
        <w:pStyle w:val="4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Школа </w:t>
      </w:r>
      <w:r w:rsidR="00ED5094" w:rsidRPr="00002F67">
        <w:rPr>
          <w:color w:val="auto"/>
          <w:sz w:val="24"/>
          <w:szCs w:val="24"/>
        </w:rPr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002F67">
        <w:rPr>
          <w:color w:val="auto"/>
          <w:sz w:val="24"/>
          <w:szCs w:val="24"/>
        </w:rPr>
        <w:t>школы</w:t>
      </w:r>
      <w:r w:rsidR="00ED5094" w:rsidRPr="00002F67">
        <w:rPr>
          <w:color w:val="auto"/>
          <w:sz w:val="24"/>
          <w:szCs w:val="24"/>
        </w:rPr>
        <w:t>, не позднее чем в месячный срок принимают меры, обеспечивающие получение несовершеннолетним обучающимся общего образования</w:t>
      </w:r>
      <w:r w:rsidR="00621244" w:rsidRPr="00002F67">
        <w:rPr>
          <w:color w:val="auto"/>
          <w:sz w:val="24"/>
          <w:szCs w:val="24"/>
        </w:rPr>
        <w:t xml:space="preserve"> (ч.10 ст.43 Закона)</w:t>
      </w:r>
      <w:r w:rsidR="00ED5094" w:rsidRPr="00002F67">
        <w:rPr>
          <w:color w:val="auto"/>
          <w:sz w:val="24"/>
          <w:szCs w:val="24"/>
        </w:rPr>
        <w:t>.</w:t>
      </w:r>
    </w:p>
    <w:p w:rsidR="00680492" w:rsidRPr="00002F67" w:rsidRDefault="00ED5094">
      <w:pPr>
        <w:pStyle w:val="4"/>
        <w:shd w:val="clear" w:color="auto" w:fill="auto"/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rStyle w:val="ac"/>
          <w:color w:val="auto"/>
          <w:sz w:val="24"/>
          <w:szCs w:val="24"/>
        </w:rPr>
        <w:t>3.1.4.</w:t>
      </w:r>
      <w:r w:rsidRPr="00002F67">
        <w:rPr>
          <w:color w:val="auto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, в том числе в случае ликвидации организации, осуществляющей о</w:t>
      </w:r>
      <w:r w:rsidR="00621244" w:rsidRPr="00002F67">
        <w:rPr>
          <w:color w:val="auto"/>
          <w:sz w:val="24"/>
          <w:szCs w:val="24"/>
        </w:rPr>
        <w:t>бразовательную деятельность (п.3</w:t>
      </w:r>
      <w:r w:rsidRPr="00002F67">
        <w:rPr>
          <w:color w:val="auto"/>
          <w:sz w:val="24"/>
          <w:szCs w:val="24"/>
        </w:rPr>
        <w:t xml:space="preserve"> ч.2 ст.61 Закона).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>Отчисление обучающегося по его собственной инициативе или инициативе родителей (законных представителей) несовершеннолетнего обучающегося до завершения получения им основного общего образования может осуществляться в связи с выбором другой формы получения образования или выбором друг</w:t>
      </w:r>
      <w:r w:rsidR="00621244" w:rsidRPr="00002F67">
        <w:rPr>
          <w:color w:val="auto"/>
          <w:sz w:val="24"/>
          <w:szCs w:val="24"/>
        </w:rPr>
        <w:t>ой</w:t>
      </w:r>
      <w:r w:rsidRPr="00002F67">
        <w:rPr>
          <w:color w:val="auto"/>
          <w:sz w:val="24"/>
          <w:szCs w:val="24"/>
        </w:rPr>
        <w:t xml:space="preserve"> </w:t>
      </w:r>
      <w:r w:rsidR="00621244" w:rsidRPr="00002F67">
        <w:rPr>
          <w:color w:val="auto"/>
          <w:sz w:val="24"/>
          <w:szCs w:val="24"/>
        </w:rPr>
        <w:t>общеобразовательной</w:t>
      </w:r>
      <w:r w:rsidRPr="00002F67">
        <w:rPr>
          <w:color w:val="auto"/>
          <w:sz w:val="24"/>
          <w:szCs w:val="24"/>
        </w:rPr>
        <w:t xml:space="preserve"> </w:t>
      </w:r>
      <w:r w:rsidR="00621244" w:rsidRPr="00002F67">
        <w:rPr>
          <w:color w:val="auto"/>
          <w:sz w:val="24"/>
          <w:szCs w:val="24"/>
        </w:rPr>
        <w:t>организации (п.1ч.2 ст.61 Закона)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538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Образовательные отношения между </w:t>
      </w:r>
      <w:r w:rsidR="006D090B" w:rsidRPr="00002F67">
        <w:rPr>
          <w:color w:val="auto"/>
          <w:sz w:val="24"/>
          <w:szCs w:val="24"/>
        </w:rPr>
        <w:t>школой</w:t>
      </w:r>
      <w:r w:rsidRPr="00002F67">
        <w:rPr>
          <w:color w:val="auto"/>
          <w:sz w:val="24"/>
          <w:szCs w:val="24"/>
        </w:rPr>
        <w:t xml:space="preserve"> и учеником и его родителями (законными представителями) прекращаются в связи с отчислением обучающегося из </w:t>
      </w:r>
      <w:r w:rsidR="006D090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.</w:t>
      </w:r>
    </w:p>
    <w:p w:rsidR="00621244" w:rsidRPr="00002F67" w:rsidRDefault="00ED5094" w:rsidP="00621244">
      <w:pPr>
        <w:pStyle w:val="4"/>
        <w:numPr>
          <w:ilvl w:val="0"/>
          <w:numId w:val="7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6D090B" w:rsidRPr="00002F67">
        <w:rPr>
          <w:color w:val="auto"/>
          <w:sz w:val="24"/>
          <w:szCs w:val="24"/>
        </w:rPr>
        <w:t>школой</w:t>
      </w:r>
      <w:r w:rsidR="00621244" w:rsidRPr="00002F67">
        <w:rPr>
          <w:color w:val="auto"/>
          <w:sz w:val="24"/>
          <w:szCs w:val="24"/>
        </w:rPr>
        <w:t xml:space="preserve"> (ч.3 ст.61 Закона).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Основанием для прекращения образовательных отношений является приказ директора </w:t>
      </w:r>
      <w:r w:rsidR="00621244" w:rsidRPr="00002F67">
        <w:rPr>
          <w:color w:val="auto"/>
          <w:sz w:val="24"/>
          <w:szCs w:val="24"/>
        </w:rPr>
        <w:t>школы,</w:t>
      </w:r>
      <w:r w:rsidRPr="00002F67">
        <w:rPr>
          <w:color w:val="auto"/>
          <w:sz w:val="24"/>
          <w:szCs w:val="24"/>
        </w:rPr>
        <w:t xml:space="preserve"> об отчислении обучающегося из </w:t>
      </w:r>
      <w:r w:rsidR="006D090B" w:rsidRPr="00002F67">
        <w:rPr>
          <w:color w:val="auto"/>
          <w:sz w:val="24"/>
          <w:szCs w:val="24"/>
        </w:rPr>
        <w:t>школы</w:t>
      </w:r>
      <w:r w:rsidR="00621244" w:rsidRPr="00002F67">
        <w:rPr>
          <w:color w:val="auto"/>
          <w:sz w:val="24"/>
          <w:szCs w:val="24"/>
        </w:rPr>
        <w:t xml:space="preserve"> (ч.4 ст.61 Закона)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716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r w:rsidR="007E7259" w:rsidRPr="00002F67">
        <w:rPr>
          <w:color w:val="auto"/>
          <w:sz w:val="24"/>
          <w:szCs w:val="24"/>
        </w:rPr>
        <w:t>школы,</w:t>
      </w:r>
      <w:r w:rsidRPr="00002F67">
        <w:rPr>
          <w:color w:val="auto"/>
          <w:sz w:val="24"/>
          <w:szCs w:val="24"/>
        </w:rPr>
        <w:t xml:space="preserve"> об отчислении обучающегося из </w:t>
      </w:r>
      <w:r w:rsidR="00ED52D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ED52D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прекращаются с даты его отчисления из </w:t>
      </w:r>
      <w:r w:rsidR="00ED52DB" w:rsidRPr="00002F67">
        <w:rPr>
          <w:color w:val="auto"/>
          <w:sz w:val="24"/>
          <w:szCs w:val="24"/>
        </w:rPr>
        <w:t>школы</w:t>
      </w:r>
      <w:r w:rsidR="00621244" w:rsidRPr="00002F67">
        <w:rPr>
          <w:color w:val="auto"/>
          <w:sz w:val="24"/>
          <w:szCs w:val="24"/>
        </w:rPr>
        <w:t xml:space="preserve"> (ч.4 ст.61 Закона).</w:t>
      </w:r>
    </w:p>
    <w:p w:rsidR="00680492" w:rsidRPr="00002F67" w:rsidRDefault="00ED5094">
      <w:pPr>
        <w:pStyle w:val="4"/>
        <w:numPr>
          <w:ilvl w:val="0"/>
          <w:numId w:val="7"/>
        </w:numPr>
        <w:shd w:val="clear" w:color="auto" w:fill="auto"/>
        <w:tabs>
          <w:tab w:val="left" w:pos="562"/>
        </w:tabs>
        <w:spacing w:after="223" w:line="274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color w:val="auto"/>
          <w:sz w:val="24"/>
          <w:szCs w:val="24"/>
        </w:rPr>
        <w:t xml:space="preserve">При досрочном прекращении образовательных отношений </w:t>
      </w:r>
      <w:r w:rsidR="00ED52DB" w:rsidRPr="00002F67">
        <w:rPr>
          <w:color w:val="auto"/>
          <w:sz w:val="24"/>
          <w:szCs w:val="24"/>
        </w:rPr>
        <w:t>школа</w:t>
      </w:r>
      <w:r w:rsidRPr="00002F67">
        <w:rPr>
          <w:color w:val="auto"/>
          <w:sz w:val="24"/>
          <w:szCs w:val="24"/>
        </w:rPr>
        <w:t xml:space="preserve"> в трехдневный срок после издания приказа директора </w:t>
      </w:r>
      <w:r w:rsidR="0083714B" w:rsidRPr="00002F67">
        <w:rPr>
          <w:color w:val="auto"/>
          <w:sz w:val="24"/>
          <w:szCs w:val="24"/>
        </w:rPr>
        <w:t>школы,</w:t>
      </w:r>
      <w:r w:rsidRPr="00002F67">
        <w:rPr>
          <w:color w:val="auto"/>
          <w:sz w:val="24"/>
          <w:szCs w:val="24"/>
        </w:rPr>
        <w:t xml:space="preserve"> об отчислении обучающегося выдает лицу, отчисленному из </w:t>
      </w:r>
      <w:r w:rsidR="00ED52D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 xml:space="preserve">, справку об обучении или о периоде обучения в соответствии с частью 12 ст.60 </w:t>
      </w:r>
      <w:r w:rsidR="00621244" w:rsidRPr="00002F67">
        <w:rPr>
          <w:color w:val="auto"/>
          <w:sz w:val="24"/>
          <w:szCs w:val="24"/>
        </w:rPr>
        <w:t>Закона</w:t>
      </w:r>
      <w:r w:rsidR="00ED52DB" w:rsidRPr="00002F67">
        <w:rPr>
          <w:color w:val="auto"/>
          <w:sz w:val="24"/>
          <w:szCs w:val="24"/>
        </w:rPr>
        <w:t>.</w:t>
      </w:r>
      <w:r w:rsidR="00621244" w:rsidRPr="00002F67">
        <w:rPr>
          <w:color w:val="auto"/>
          <w:sz w:val="24"/>
          <w:szCs w:val="24"/>
        </w:rPr>
        <w:t xml:space="preserve">  </w:t>
      </w:r>
    </w:p>
    <w:p w:rsidR="00680492" w:rsidRPr="00002F67" w:rsidRDefault="00ED5094">
      <w:pPr>
        <w:pStyle w:val="11"/>
        <w:keepNext/>
        <w:keepLines/>
        <w:shd w:val="clear" w:color="auto" w:fill="auto"/>
        <w:spacing w:before="0" w:after="206" w:line="220" w:lineRule="exact"/>
        <w:ind w:left="560"/>
        <w:rPr>
          <w:color w:val="auto"/>
          <w:sz w:val="24"/>
          <w:szCs w:val="24"/>
        </w:rPr>
      </w:pPr>
      <w:bookmarkStart w:id="1" w:name="bookmark2"/>
      <w:r w:rsidRPr="00002F67">
        <w:rPr>
          <w:color w:val="auto"/>
          <w:sz w:val="24"/>
          <w:szCs w:val="24"/>
        </w:rPr>
        <w:t>IV. ПОРЯДОК И ОСНОВАНИЯ ВОССТАНОВЛЕНИЯ ОБУЧАЮЩИХСЯ</w:t>
      </w:r>
      <w:bookmarkEnd w:id="1"/>
    </w:p>
    <w:p w:rsidR="00680492" w:rsidRPr="00002F67" w:rsidRDefault="00ED5094">
      <w:pPr>
        <w:pStyle w:val="4"/>
        <w:shd w:val="clear" w:color="auto" w:fill="auto"/>
        <w:spacing w:after="0" w:line="278" w:lineRule="exact"/>
        <w:ind w:left="20" w:right="20"/>
        <w:jc w:val="both"/>
        <w:rPr>
          <w:color w:val="auto"/>
          <w:sz w:val="24"/>
          <w:szCs w:val="24"/>
        </w:rPr>
      </w:pPr>
      <w:r w:rsidRPr="00002F67">
        <w:rPr>
          <w:rStyle w:val="ad"/>
          <w:color w:val="auto"/>
          <w:sz w:val="24"/>
          <w:szCs w:val="24"/>
        </w:rPr>
        <w:t>4.1.</w:t>
      </w:r>
      <w:r w:rsidRPr="00002F67">
        <w:rPr>
          <w:color w:val="auto"/>
          <w:sz w:val="24"/>
          <w:szCs w:val="24"/>
        </w:rPr>
        <w:t xml:space="preserve"> Восстановление обучающегося в </w:t>
      </w:r>
      <w:r w:rsidR="00ED52DB" w:rsidRPr="00002F67">
        <w:rPr>
          <w:color w:val="auto"/>
          <w:sz w:val="24"/>
          <w:szCs w:val="24"/>
        </w:rPr>
        <w:t>школе</w:t>
      </w:r>
      <w:r w:rsidRPr="00002F67">
        <w:rPr>
          <w:color w:val="auto"/>
          <w:sz w:val="24"/>
          <w:szCs w:val="24"/>
        </w:rPr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</w:t>
      </w:r>
      <w:r w:rsidR="00ED52DB" w:rsidRPr="00002F67">
        <w:rPr>
          <w:color w:val="auto"/>
          <w:sz w:val="24"/>
          <w:szCs w:val="24"/>
        </w:rPr>
        <w:t>школу</w:t>
      </w:r>
      <w:r w:rsidRPr="00002F67">
        <w:rPr>
          <w:color w:val="auto"/>
          <w:sz w:val="24"/>
          <w:szCs w:val="24"/>
        </w:rPr>
        <w:t>.</w:t>
      </w:r>
    </w:p>
    <w:p w:rsidR="00BA3C9F" w:rsidRPr="00002F67" w:rsidRDefault="00ED5094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  <w:r w:rsidRPr="00002F67">
        <w:rPr>
          <w:rStyle w:val="ae"/>
          <w:color w:val="auto"/>
          <w:sz w:val="24"/>
          <w:szCs w:val="24"/>
        </w:rPr>
        <w:t>4.2.</w:t>
      </w:r>
      <w:r w:rsidRPr="00002F67">
        <w:rPr>
          <w:color w:val="auto"/>
          <w:sz w:val="24"/>
          <w:szCs w:val="24"/>
        </w:rPr>
        <w:t xml:space="preserve"> Порядок и условия восстановления в </w:t>
      </w:r>
      <w:r w:rsidR="00ED52DB" w:rsidRPr="00002F67">
        <w:rPr>
          <w:color w:val="auto"/>
          <w:sz w:val="24"/>
          <w:szCs w:val="24"/>
        </w:rPr>
        <w:t>школ</w:t>
      </w:r>
      <w:r w:rsidR="007E7259" w:rsidRPr="00002F67">
        <w:rPr>
          <w:color w:val="auto"/>
          <w:sz w:val="24"/>
          <w:szCs w:val="24"/>
        </w:rPr>
        <w:t>у</w:t>
      </w:r>
      <w:r w:rsidRPr="00002F67">
        <w:rPr>
          <w:color w:val="auto"/>
          <w:sz w:val="24"/>
          <w:szCs w:val="24"/>
        </w:rPr>
        <w:t xml:space="preserve"> обучающегося, отчисленного по инициативе </w:t>
      </w:r>
      <w:r w:rsidR="00ED52DB" w:rsidRPr="00002F67">
        <w:rPr>
          <w:color w:val="auto"/>
          <w:sz w:val="24"/>
          <w:szCs w:val="24"/>
        </w:rPr>
        <w:t>школы</w:t>
      </w:r>
      <w:r w:rsidRPr="00002F67">
        <w:rPr>
          <w:color w:val="auto"/>
          <w:sz w:val="24"/>
          <w:szCs w:val="24"/>
        </w:rPr>
        <w:t>, определяются</w:t>
      </w:r>
      <w:r w:rsidR="002B48EC" w:rsidRPr="00002F67">
        <w:rPr>
          <w:color w:val="auto"/>
          <w:sz w:val="24"/>
          <w:szCs w:val="24"/>
        </w:rPr>
        <w:t xml:space="preserve"> правилами приема обучающихся (</w:t>
      </w:r>
      <w:r w:rsidR="00BA3C9F" w:rsidRPr="00002F67">
        <w:rPr>
          <w:color w:val="auto"/>
          <w:sz w:val="24"/>
          <w:szCs w:val="24"/>
        </w:rPr>
        <w:t>ч.2 ст.62 Закона</w:t>
      </w:r>
      <w:r w:rsidR="002B48EC" w:rsidRPr="00002F67">
        <w:rPr>
          <w:color w:val="auto"/>
          <w:sz w:val="24"/>
          <w:szCs w:val="24"/>
        </w:rPr>
        <w:t>).</w:t>
      </w: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p w:rsidR="002B48EC" w:rsidRPr="00002F67" w:rsidRDefault="002B48EC">
      <w:pPr>
        <w:pStyle w:val="4"/>
        <w:shd w:val="clear" w:color="auto" w:fill="auto"/>
        <w:spacing w:after="0" w:line="283" w:lineRule="exact"/>
        <w:jc w:val="both"/>
        <w:rPr>
          <w:color w:val="auto"/>
          <w:sz w:val="24"/>
          <w:szCs w:val="24"/>
        </w:rPr>
      </w:pPr>
    </w:p>
    <w:sectPr w:rsidR="002B48EC" w:rsidRPr="00002F67" w:rsidSect="00FE7DF0">
      <w:type w:val="continuous"/>
      <w:pgSz w:w="11905" w:h="16837"/>
      <w:pgMar w:top="654" w:right="609" w:bottom="1262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B3" w:rsidRDefault="005B7FB3" w:rsidP="00680492">
      <w:r>
        <w:separator/>
      </w:r>
    </w:p>
  </w:endnote>
  <w:endnote w:type="continuationSeparator" w:id="0">
    <w:p w:rsidR="005B7FB3" w:rsidRDefault="005B7FB3" w:rsidP="006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B3" w:rsidRDefault="005B7FB3"/>
  </w:footnote>
  <w:footnote w:type="continuationSeparator" w:id="0">
    <w:p w:rsidR="005B7FB3" w:rsidRDefault="005B7F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AC1"/>
    <w:multiLevelType w:val="multilevel"/>
    <w:tmpl w:val="34C022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74237"/>
    <w:multiLevelType w:val="multilevel"/>
    <w:tmpl w:val="E74E42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F722A"/>
    <w:multiLevelType w:val="multilevel"/>
    <w:tmpl w:val="C8A62F56"/>
    <w:lvl w:ilvl="0">
      <w:start w:val="1"/>
      <w:numFmt w:val="decimal"/>
      <w:lvlText w:val="3.1.3.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D2E60"/>
    <w:multiLevelType w:val="multilevel"/>
    <w:tmpl w:val="9CDE94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16D96"/>
    <w:multiLevelType w:val="multilevel"/>
    <w:tmpl w:val="3E188E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60A1F"/>
    <w:multiLevelType w:val="multilevel"/>
    <w:tmpl w:val="0B9842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E2365"/>
    <w:multiLevelType w:val="multilevel"/>
    <w:tmpl w:val="1256CA3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BB4E72"/>
    <w:multiLevelType w:val="multilevel"/>
    <w:tmpl w:val="725234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445F82"/>
    <w:multiLevelType w:val="multilevel"/>
    <w:tmpl w:val="A3B4C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C3B13"/>
    <w:multiLevelType w:val="multilevel"/>
    <w:tmpl w:val="055876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CD7D9C"/>
    <w:multiLevelType w:val="multilevel"/>
    <w:tmpl w:val="9ABA6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5A0BF9"/>
    <w:multiLevelType w:val="multilevel"/>
    <w:tmpl w:val="04AE06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92"/>
    <w:rsid w:val="00002F67"/>
    <w:rsid w:val="00060A25"/>
    <w:rsid w:val="000D2210"/>
    <w:rsid w:val="00140932"/>
    <w:rsid w:val="001729BD"/>
    <w:rsid w:val="0017515B"/>
    <w:rsid w:val="00177DFE"/>
    <w:rsid w:val="00187E3A"/>
    <w:rsid w:val="0020585D"/>
    <w:rsid w:val="002A6AAD"/>
    <w:rsid w:val="002B48EC"/>
    <w:rsid w:val="00353CDE"/>
    <w:rsid w:val="00367042"/>
    <w:rsid w:val="003E0294"/>
    <w:rsid w:val="004B436A"/>
    <w:rsid w:val="005B7FB3"/>
    <w:rsid w:val="0061663F"/>
    <w:rsid w:val="00621244"/>
    <w:rsid w:val="0063632E"/>
    <w:rsid w:val="00667C45"/>
    <w:rsid w:val="00680492"/>
    <w:rsid w:val="00683E86"/>
    <w:rsid w:val="006D090B"/>
    <w:rsid w:val="007E7259"/>
    <w:rsid w:val="007E7E10"/>
    <w:rsid w:val="0083714B"/>
    <w:rsid w:val="00887572"/>
    <w:rsid w:val="009A4FF5"/>
    <w:rsid w:val="009D6C3E"/>
    <w:rsid w:val="00AB2A62"/>
    <w:rsid w:val="00B0240D"/>
    <w:rsid w:val="00B056EF"/>
    <w:rsid w:val="00B522CC"/>
    <w:rsid w:val="00BA3C9F"/>
    <w:rsid w:val="00C06BC4"/>
    <w:rsid w:val="00C61027"/>
    <w:rsid w:val="00CD0FF7"/>
    <w:rsid w:val="00D37CBE"/>
    <w:rsid w:val="00E514E4"/>
    <w:rsid w:val="00EC22A0"/>
    <w:rsid w:val="00ED5094"/>
    <w:rsid w:val="00ED52DB"/>
    <w:rsid w:val="00EE5205"/>
    <w:rsid w:val="00F23F47"/>
    <w:rsid w:val="00F83826"/>
    <w:rsid w:val="00F8630D"/>
    <w:rsid w:val="00F97471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2D6E-33DD-4885-B0AF-E29C848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492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B4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14E4"/>
    <w:pPr>
      <w:keepNext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49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Подпись к картинке (2)_"/>
    <w:basedOn w:val="a0"/>
    <w:link w:val="22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5pt0pt">
    <w:name w:val="Подпись к картинке (2) + 9;5 pt;Интервал 0 pt"/>
    <w:basedOn w:val="2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95pt0pt0">
    <w:name w:val="Подпись к картинке (2) + 9;5 pt;Интервал 0 pt"/>
    <w:basedOn w:val="2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3">
    <w:name w:val="Подпись к картинке (2)"/>
    <w:basedOn w:val="2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4">
    <w:name w:val="Основной текст (2)_"/>
    <w:basedOn w:val="a0"/>
    <w:link w:val="25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Колонтитул_"/>
    <w:basedOn w:val="a0"/>
    <w:link w:val="a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1pt">
    <w:name w:val="Колонтитул + 11 pt;Интервал 1 pt"/>
    <w:basedOn w:val="a6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8">
    <w:name w:val="Основной текст_"/>
    <w:basedOn w:val="a0"/>
    <w:link w:val="4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0">
    <w:name w:val="Основной текст (4)_"/>
    <w:basedOn w:val="a0"/>
    <w:link w:val="4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3">
    <w:name w:val="Подпись к картинке (3)_"/>
    <w:basedOn w:val="a0"/>
    <w:link w:val="34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">
    <w:name w:val="Подпись к картинке (2) + Интервал -1 pt"/>
    <w:basedOn w:val="2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2">
    <w:name w:val="Подпись к картинке (4)_"/>
    <w:basedOn w:val="a0"/>
    <w:link w:val="43"/>
    <w:rsid w:val="006804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картинке (4)"/>
    <w:basedOn w:val="42"/>
    <w:rsid w:val="006804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8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"/>
    <w:basedOn w:val="1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Курсив"/>
    <w:basedOn w:val="a8"/>
    <w:rsid w:val="00680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0">
    <w:name w:val="Основной текст + 9;5 pt;Курсив"/>
    <w:basedOn w:val="a8"/>
    <w:rsid w:val="00680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-1pt">
    <w:name w:val="Основной текст + Интервал -1 pt"/>
    <w:basedOn w:val="a8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ab">
    <w:name w:val="Основной текст + Курсив"/>
    <w:basedOn w:val="a8"/>
    <w:rsid w:val="00680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;Курсив"/>
    <w:basedOn w:val="a8"/>
    <w:rsid w:val="006804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20">
    <w:name w:val="Заголовок №1 (2)_"/>
    <w:basedOn w:val="a0"/>
    <w:link w:val="12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2">
    <w:name w:val="Заголовок №1 (2) + Полужирный"/>
    <w:basedOn w:val="120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Подпись к таблице (2)_"/>
    <w:basedOn w:val="a0"/>
    <w:link w:val="2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8">
    <w:name w:val="Подпись к таблице (2)"/>
    <w:basedOn w:val="26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72">
    <w:name w:val="Основной текст (7)"/>
    <w:basedOn w:val="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3">
    <w:name w:val="Заголовок №1 + Не полужирный"/>
    <w:basedOn w:val="10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0">
    <w:name w:val="Подпись к таблице_"/>
    <w:basedOn w:val="a0"/>
    <w:link w:val="af1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Подпись к таблице + Полужирный"/>
    <w:basedOn w:val="af0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pt">
    <w:name w:val="Основной текст + Интервал 2 pt"/>
    <w:basedOn w:val="a8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af3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29">
    <w:name w:val="Основной текст2"/>
    <w:basedOn w:val="a8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_"/>
    <w:basedOn w:val="a0"/>
    <w:link w:val="111"/>
    <w:rsid w:val="006804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basedOn w:val="a0"/>
    <w:link w:val="101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3">
    <w:name w:val="Основной текст (7)"/>
    <w:basedOn w:val="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4">
    <w:name w:val="Заголовок №1 + Не полужирный"/>
    <w:basedOn w:val="10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3"/>
    <w:basedOn w:val="a8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4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a">
    <w:name w:val="Подпись к таблице (2)"/>
    <w:basedOn w:val="26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130">
    <w:name w:val="Основной текст (13)_"/>
    <w:basedOn w:val="a0"/>
    <w:link w:val="131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3">
    <w:name w:val="Основной текст (12)_"/>
    <w:basedOn w:val="a0"/>
    <w:link w:val="124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74">
    <w:name w:val="Основной текст (7)"/>
    <w:basedOn w:val="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95pt1">
    <w:name w:val="Основной текст + 9;5 pt;Курсив"/>
    <w:basedOn w:val="a8"/>
    <w:rsid w:val="006804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b">
    <w:name w:val="Подпись к таблице (2)"/>
    <w:basedOn w:val="26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15">
    <w:name w:val="Основной текст (15)_"/>
    <w:basedOn w:val="a0"/>
    <w:link w:val="150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6">
    <w:name w:val="Основной текст (16)_"/>
    <w:basedOn w:val="a0"/>
    <w:link w:val="160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0">
    <w:name w:val="Основной текст (14)_"/>
    <w:basedOn w:val="a0"/>
    <w:link w:val="141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5">
    <w:name w:val="Основной текст (7)"/>
    <w:basedOn w:val="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25">
    <w:name w:val="Заголовок №1 (2) + Полужирный"/>
    <w:basedOn w:val="120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6">
    <w:name w:val="Оглавление_"/>
    <w:basedOn w:val="a0"/>
    <w:link w:val="af7"/>
    <w:rsid w:val="00680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8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9">
    <w:name w:val="Основной текст + Полужирный"/>
    <w:basedOn w:val="a8"/>
    <w:rsid w:val="00680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sid w:val="006804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9">
    <w:name w:val="Основной текст (19)_"/>
    <w:basedOn w:val="a0"/>
    <w:link w:val="190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7">
    <w:name w:val="Основной текст (17)_"/>
    <w:basedOn w:val="a0"/>
    <w:link w:val="170"/>
    <w:rsid w:val="0068049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 (20)_"/>
    <w:basedOn w:val="a0"/>
    <w:link w:val="201"/>
    <w:rsid w:val="006804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680492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Подпись к картинке (2)"/>
    <w:basedOn w:val="a"/>
    <w:link w:val="21"/>
    <w:rsid w:val="00680492"/>
    <w:pPr>
      <w:shd w:val="clear" w:color="auto" w:fill="FFFFFF"/>
      <w:spacing w:line="13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ой текст (2)"/>
    <w:basedOn w:val="a"/>
    <w:link w:val="24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Колонтитул"/>
    <w:basedOn w:val="a"/>
    <w:link w:val="a6"/>
    <w:rsid w:val="006804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8"/>
    <w:rsid w:val="0068049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68049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1">
    <w:name w:val="Основной текст (4)"/>
    <w:basedOn w:val="a"/>
    <w:link w:val="40"/>
    <w:rsid w:val="0068049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4">
    <w:name w:val="Подпись к картинке (3)"/>
    <w:basedOn w:val="a"/>
    <w:link w:val="33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3">
    <w:name w:val="Подпись к картинке (4)"/>
    <w:basedOn w:val="a"/>
    <w:link w:val="42"/>
    <w:rsid w:val="00680492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680492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21">
    <w:name w:val="Заголовок №1 (2)"/>
    <w:basedOn w:val="a"/>
    <w:link w:val="120"/>
    <w:rsid w:val="00680492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таблице (2)"/>
    <w:basedOn w:val="a"/>
    <w:link w:val="26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80492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af1">
    <w:name w:val="Подпись к таблице"/>
    <w:basedOn w:val="a"/>
    <w:link w:val="af0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11">
    <w:name w:val="Основной текст (11)"/>
    <w:basedOn w:val="a"/>
    <w:link w:val="110"/>
    <w:rsid w:val="006804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131">
    <w:name w:val="Основной текст (13)"/>
    <w:basedOn w:val="a"/>
    <w:link w:val="130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1"/>
      <w:szCs w:val="21"/>
    </w:rPr>
  </w:style>
  <w:style w:type="paragraph" w:customStyle="1" w:styleId="124">
    <w:name w:val="Основной текст (12)"/>
    <w:basedOn w:val="a"/>
    <w:link w:val="123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50">
    <w:name w:val="Основной текст (15)"/>
    <w:basedOn w:val="a"/>
    <w:link w:val="15"/>
    <w:rsid w:val="006804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60">
    <w:name w:val="Основной текст (16)"/>
    <w:basedOn w:val="a"/>
    <w:link w:val="16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41">
    <w:name w:val="Основной текст (14)"/>
    <w:basedOn w:val="a"/>
    <w:link w:val="140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af7">
    <w:name w:val="Оглавление"/>
    <w:basedOn w:val="a"/>
    <w:link w:val="af6"/>
    <w:rsid w:val="0068049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rsid w:val="006804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70">
    <w:name w:val="Основной текст (17)"/>
    <w:basedOn w:val="a"/>
    <w:link w:val="17"/>
    <w:rsid w:val="0068049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201">
    <w:name w:val="Основной текст (20)"/>
    <w:basedOn w:val="a"/>
    <w:link w:val="200"/>
    <w:rsid w:val="006804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fa">
    <w:name w:val="Table Grid"/>
    <w:basedOn w:val="a1"/>
    <w:uiPriority w:val="59"/>
    <w:rsid w:val="00ED52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E514E4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2B4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uiPriority w:val="22"/>
    <w:qFormat/>
    <w:rsid w:val="00683E86"/>
    <w:rPr>
      <w:b/>
      <w:bCs/>
    </w:rPr>
  </w:style>
  <w:style w:type="paragraph" w:styleId="afc">
    <w:name w:val="header"/>
    <w:basedOn w:val="a"/>
    <w:link w:val="afd"/>
    <w:uiPriority w:val="99"/>
    <w:semiHidden/>
    <w:unhideWhenUsed/>
    <w:rsid w:val="00F97471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F97471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F9747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97471"/>
    <w:rPr>
      <w:color w:val="000000"/>
    </w:rPr>
  </w:style>
  <w:style w:type="paragraph" w:styleId="aff0">
    <w:name w:val="Balloon Text"/>
    <w:basedOn w:val="a"/>
    <w:link w:val="aff1"/>
    <w:uiPriority w:val="99"/>
    <w:semiHidden/>
    <w:unhideWhenUsed/>
    <w:rsid w:val="00002F67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02F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</cp:revision>
  <cp:lastPrinted>2018-02-19T06:28:00Z</cp:lastPrinted>
  <dcterms:created xsi:type="dcterms:W3CDTF">2018-02-19T06:28:00Z</dcterms:created>
  <dcterms:modified xsi:type="dcterms:W3CDTF">2018-02-19T09:58:00Z</dcterms:modified>
</cp:coreProperties>
</file>